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Maitau N Grateful’s Livin On Reds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-6345</wp:posOffset>
            </wp:positionH>
            <wp:positionV relativeFrom="page">
              <wp:posOffset>122816</wp:posOffset>
            </wp:positionV>
            <wp:extent cx="886615" cy="886615"/>
            <wp:effectExtent b="0" l="0" r="0" t="0"/>
            <wp:wrapSquare wrapText="bothSides" distB="152400" distT="152400" distL="152400" distR="152400"/>
            <wp:docPr descr="Image" id="1" name="image1.png"/>
            <a:graphic>
              <a:graphicData uri="http://schemas.openxmlformats.org/drawingml/2006/picture">
                <pic:pic>
                  <pic:nvPicPr>
                    <pic:cNvPr descr="Imag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615" cy="886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80"/>
        <w:gridCol w:w="2880"/>
        <w:gridCol w:w="2880"/>
        <w:gridCol w:w="2880"/>
        <w:tblGridChange w:id="0">
          <w:tblGrid>
            <w:gridCol w:w="2880"/>
            <w:gridCol w:w="2880"/>
            <w:gridCol w:w="2880"/>
            <w:gridCol w:w="2880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Sundance N Maitau Seeing Is Believing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Nobledane No Assembly Required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Briarwood’s My Way V My-Jon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Elan’s Command Decision Reimroc, HOF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My-Jon’s High Honors V Briarwood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Sardi Nobledane Let’s Get This Party Started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Diola’s Start Your Engines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" w:cs="Times" w:eastAsia="Times" w:hAnsi="Time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Sardi Silkwood The Jewel of The Nile 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You Gotta Believe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RN, BN,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Maitau N Sundance Better Bring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Journey’s Game On V Sundance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 N Maitau Livin The Life, CGCA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MJM N Maitau Better Believe It, ROM, CGC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GCh Maitau N Cosmic Better By Design, CGC, RN, BN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GCh MJM’s Hi-Air All Eyes On Me, 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Avanti’s All For One Elan,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 BISS Ch Maitau’s Eye Candy V MJM, HOF, ROM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Grateful-Cosmic Pirouette In 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Ransom of Red Chief, HOF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Rojon’s Von Scheer Hildydane “10”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BISS Ch Rojon’s Fly Me Down To Rio, HOF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Ch Cosmic Maitau’s The Beauty Authority V Grateful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BIF Ch Maitau’s Never Better, HOF, ROM, CGC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0"/>
                <w:strike w:val="0"/>
                <w:color w:val="000000"/>
                <w:sz w:val="26"/>
                <w:szCs w:val="26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z w:val="16"/>
                <w:szCs w:val="16"/>
                <w:rtl w:val="0"/>
              </w:rPr>
              <w:t xml:space="preserve">GCh Maitau Cosmics Eye’m A Star In Style, ROM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0" w:top="360" w:left="360" w:right="360" w:header="108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